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801" w:rsidRPr="00D10801" w:rsidRDefault="00D10801" w:rsidP="00D10801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10801">
        <w:rPr>
          <w:rFonts w:ascii="Calibri" w:eastAsia="Calibri" w:hAnsi="Calibri" w:cs="Times New Roman"/>
          <w:b/>
          <w:bCs/>
        </w:rPr>
        <w:t xml:space="preserve">  </w:t>
      </w:r>
      <w:r w:rsidRPr="00D10801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D10801" w:rsidRPr="00D10801" w:rsidRDefault="00D10801" w:rsidP="00D10801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10801">
        <w:rPr>
          <w:rFonts w:ascii="Times New Roman" w:eastAsia="Calibri" w:hAnsi="Times New Roman" w:cs="Times New Roman"/>
          <w:sz w:val="28"/>
          <w:szCs w:val="28"/>
        </w:rPr>
        <w:t>детский сад «Светлячок»</w:t>
      </w:r>
    </w:p>
    <w:p w:rsidR="00D10801" w:rsidRPr="00D10801" w:rsidRDefault="00D10801" w:rsidP="00D10801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1080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утверждено</w:t>
      </w: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1080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622A50">
        <w:rPr>
          <w:rFonts w:ascii="Times New Roman" w:eastAsia="Calibri" w:hAnsi="Times New Roman" w:cs="Times New Roman"/>
          <w:sz w:val="24"/>
          <w:szCs w:val="24"/>
        </w:rPr>
        <w:t xml:space="preserve">                    приказ от 31.08.2020 №89</w:t>
      </w:r>
      <w:bookmarkStart w:id="0" w:name="_GoBack"/>
      <w:bookmarkEnd w:id="0"/>
      <w:r w:rsidRPr="00D1080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</w:t>
      </w: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1080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заведующий МБДОУ  </w:t>
      </w: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1080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детский сад «Светлячок»</w:t>
      </w: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1080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_____________ </w:t>
      </w:r>
      <w:proofErr w:type="spellStart"/>
      <w:r w:rsidRPr="00D10801">
        <w:rPr>
          <w:rFonts w:ascii="Times New Roman" w:eastAsia="Calibri" w:hAnsi="Times New Roman" w:cs="Times New Roman"/>
          <w:sz w:val="24"/>
          <w:szCs w:val="24"/>
        </w:rPr>
        <w:t>И.И.Быкова</w:t>
      </w:r>
      <w:proofErr w:type="spellEnd"/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  <w:r w:rsidRPr="00D10801">
        <w:rPr>
          <w:rFonts w:ascii="Times New Roman" w:eastAsia="Calibri" w:hAnsi="Times New Roman" w:cs="Times New Roman"/>
          <w:sz w:val="40"/>
          <w:szCs w:val="40"/>
        </w:rPr>
        <w:t>План по самообразованию</w:t>
      </w: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D10801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 w:rsidRPr="00D10801">
        <w:rPr>
          <w:rFonts w:ascii="Times New Roman" w:eastAsia="Calibri" w:hAnsi="Times New Roman" w:cs="Times New Roman"/>
          <w:bCs/>
          <w:sz w:val="28"/>
          <w:szCs w:val="28"/>
        </w:rPr>
        <w:t>«Развитие мелкой моторики у детей дошкольного возраста через нетрадиционную технику рисования».</w:t>
      </w: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2020-2021</w:t>
      </w:r>
      <w:r w:rsidRPr="00D10801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10801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10801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Воспитатель:</w:t>
      </w: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10801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Ермолина К.Н</w:t>
      </w: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10801" w:rsidRPr="00D10801" w:rsidRDefault="00D10801" w:rsidP="00D108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93682" w:rsidRDefault="00393682"/>
    <w:p w:rsidR="00D10801" w:rsidRDefault="00D10801"/>
    <w:p w:rsidR="00D10801" w:rsidRDefault="00D10801"/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Цель: </w:t>
      </w:r>
      <w:r w:rsidRPr="007C52B3">
        <w:rPr>
          <w:rFonts w:ascii="Times New Roman" w:hAnsi="Times New Roman" w:cs="Times New Roman"/>
          <w:sz w:val="24"/>
          <w:szCs w:val="24"/>
        </w:rPr>
        <w:t>Создание условий для развития у детей мелкой моторики через нетрадиционные методы рисования.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7C52B3">
        <w:rPr>
          <w:rFonts w:ascii="Times New Roman" w:hAnsi="Times New Roman" w:cs="Times New Roman"/>
          <w:sz w:val="24"/>
          <w:szCs w:val="24"/>
        </w:rPr>
        <w:t>: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Расширять представление о многообразии нетрадиционных техник рисования.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 Формировать эстетическое отношение к окружающей действительности на основе ознакомления с нетрадиционными техниками рисования.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 Формировать эстетический вкус, творчество, фантазию.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4. Развивать ассоциативное мышление и любознательность, наблюдательность и воображение.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5. Совершенствовать технические умения и навыки рисования.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6. Воспитывать художественный вкус и чувство гармонии.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t>Актуальность темы: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«Детство – каждодневное открытие мира, поэтому надо сделать так, чтобы оно стало, прежде всего, познанием человека и Отечества, их красоты и величия»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«Истоки способностей и дарования детей – на кончиках пальцев. От пальцев, образно говоря, идут тончайшие нити – ручейки, которые питают источник творческой мысли. Другими словами, чем больше мастерства в детской руке, тем умнее ребенок». В. А. Сухомлинский.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Все дети любят рисовать. Испытав интерес к творчеству, они сами находят нужные способы. Но далеко не у всех это получается, тем более, что многие дети только начинают овладевать художественной деятельностью. Дети любят узнавать новое, с удовольствием учатся. Именно обучаясь, получая знания, навыки ребенок чувствует себя уверенно.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Рисование необычными материалами, оригинальными техниками позволяет детям ощутить незабываемые положительные эмоции. Нетрадиционное рисование доставляет детям множество положительных эмоций, раскрывает новые возможности использования хорошо знакомых им предметов в качестве художественных материалов, удивляет своей непредсказуемостью. Оригинальное рисование без кисточки и карандаша расковывает ребенка, позволяет почувствовать краски, их характер, настроение. Незаметно для себя дети учатся наблюдать, думать, фантазировать.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Педагог должен пробудить в каждом ребенке веру в его творческие способности, индивидуальность, неповторимость, веру в то, что он пришел в этот мир творить добро и красоту, приносить людям радость.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Актуальность состоит в том, что знания не ограничиваются рамками программы. Дети знакомятся с разнообразием нетрадиционных способов рисования, их особенностями, многообразием материалов, используемых в рисовании, учатся на основе полученных знаний создавать свои рисунки. Таким образом, развивается творческая личность, способная применять свои знания и умения в различных ситуациях.</w:t>
      </w:r>
    </w:p>
    <w:p w:rsidR="00D10801" w:rsidRPr="007C52B3" w:rsidRDefault="00D10801" w:rsidP="00D10801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t>Этапы:</w:t>
      </w:r>
    </w:p>
    <w:p w:rsidR="00D10801" w:rsidRPr="007C52B3" w:rsidRDefault="00D10801" w:rsidP="00D1080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t>Подготовительный этап</w:t>
      </w:r>
      <w:r w:rsidRPr="007C52B3">
        <w:rPr>
          <w:rFonts w:ascii="Times New Roman" w:hAnsi="Times New Roman" w:cs="Times New Roman"/>
          <w:sz w:val="24"/>
          <w:szCs w:val="24"/>
        </w:rPr>
        <w:t> – Знакомство с теоретическими знаниями о нетрадиционной технике рисования, изучение литературы, отбор технологий, подбор диагностического материала.</w:t>
      </w:r>
    </w:p>
    <w:p w:rsidR="00D10801" w:rsidRPr="007C52B3" w:rsidRDefault="00D10801" w:rsidP="00D1080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Основной этап</w:t>
      </w:r>
      <w:r w:rsidRPr="007C52B3">
        <w:rPr>
          <w:rFonts w:ascii="Times New Roman" w:hAnsi="Times New Roman" w:cs="Times New Roman"/>
          <w:sz w:val="24"/>
          <w:szCs w:val="24"/>
        </w:rPr>
        <w:t xml:space="preserve"> - Апробация различных </w:t>
      </w:r>
      <w:proofErr w:type="spellStart"/>
      <w:r w:rsidRPr="007C52B3">
        <w:rPr>
          <w:rFonts w:ascii="Times New Roman" w:hAnsi="Times New Roman" w:cs="Times New Roman"/>
          <w:sz w:val="24"/>
          <w:szCs w:val="24"/>
        </w:rPr>
        <w:t>педтехнологий</w:t>
      </w:r>
      <w:proofErr w:type="spellEnd"/>
      <w:r w:rsidRPr="007C52B3">
        <w:rPr>
          <w:rFonts w:ascii="Times New Roman" w:hAnsi="Times New Roman" w:cs="Times New Roman"/>
          <w:sz w:val="24"/>
          <w:szCs w:val="24"/>
        </w:rPr>
        <w:t xml:space="preserve"> и методик организации работы с дошкольниками, составление перспективного плана работы с детьми и их родителями, подбор консультаций.</w:t>
      </w:r>
    </w:p>
    <w:p w:rsidR="00D10801" w:rsidRDefault="00D10801" w:rsidP="00D10801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b/>
          <w:bCs/>
          <w:sz w:val="24"/>
          <w:szCs w:val="24"/>
        </w:rPr>
        <w:t>Заключительный этап</w:t>
      </w:r>
      <w:r w:rsidRPr="007C52B3">
        <w:rPr>
          <w:rFonts w:ascii="Times New Roman" w:hAnsi="Times New Roman" w:cs="Times New Roman"/>
          <w:sz w:val="24"/>
          <w:szCs w:val="24"/>
        </w:rPr>
        <w:t> - Подведение итогов. Оформление результатов работы по теме самообразования.</w:t>
      </w:r>
    </w:p>
    <w:p w:rsidR="007C52B3" w:rsidRPr="007C52B3" w:rsidRDefault="007C52B3" w:rsidP="007C52B3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b/>
          <w:sz w:val="24"/>
          <w:szCs w:val="24"/>
        </w:rPr>
      </w:pPr>
      <w:r w:rsidRPr="007C52B3">
        <w:rPr>
          <w:rFonts w:ascii="Times New Roman" w:hAnsi="Times New Roman" w:cs="Times New Roman"/>
          <w:b/>
          <w:sz w:val="24"/>
          <w:szCs w:val="24"/>
        </w:rPr>
        <w:t>Практическая и теоретическая реализация по теме самообразования: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Сентябрь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1.Изучение литературы по теме: «Развитие мелкой моторики рук через нетрадиционную технику рисования»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2.Планирование работы по теме самообразования: «Развитие мелкой моторики рук через нетрадиционную технику рисования».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 Составление плана по самообразованию.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Октябрь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1.Сбор материала по нетрадиционной технике рисования для детей среднего возраста из Интернет – источников.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2.Разработка анкеты и консультации для работы с родителями</w:t>
      </w:r>
    </w:p>
    <w:p w:rsid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3.Оформление информационного стенда для родителей на тему: «Развитие мелкой моторики у детей дошкольного возраста через нет</w:t>
      </w:r>
      <w:r>
        <w:rPr>
          <w:rFonts w:ascii="Times New Roman" w:hAnsi="Times New Roman" w:cs="Times New Roman"/>
          <w:sz w:val="24"/>
          <w:szCs w:val="24"/>
        </w:rPr>
        <w:t>радиционную технику рисования».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Ноябрь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 xml:space="preserve">1. Продолжение изучения литературы по заданной тематике: Работы Марии </w:t>
      </w:r>
      <w:proofErr w:type="spellStart"/>
      <w:r w:rsidRPr="007C52B3">
        <w:rPr>
          <w:rFonts w:ascii="Times New Roman" w:hAnsi="Times New Roman" w:cs="Times New Roman"/>
          <w:sz w:val="24"/>
          <w:szCs w:val="24"/>
        </w:rPr>
        <w:t>Монтессори</w:t>
      </w:r>
      <w:proofErr w:type="spellEnd"/>
      <w:r w:rsidRPr="007C52B3">
        <w:rPr>
          <w:rFonts w:ascii="Times New Roman" w:hAnsi="Times New Roman" w:cs="Times New Roman"/>
          <w:sz w:val="24"/>
          <w:szCs w:val="24"/>
        </w:rPr>
        <w:t xml:space="preserve"> по всестороннему развитию детей из различных Интернет – источников.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Оформление папки-передвижки «Изобразительное творчество в семье».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 Пополнение предметно-развивающей среды.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Декабрь.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Изучение литературы Давыдова Г. Н. 22 занятия по рисованию для дошкольников.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Нетрадиционные техники. – М.: Издательство «Скрипторий 2003».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 Изучение литературы по рисованию оттиском бумаги.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 Конкурс для родителей по проведению рисунков в нетрадиционной технике рисования.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lastRenderedPageBreak/>
        <w:t>Январь 2020г.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1.Изучение литературы по дидактическим играм.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 xml:space="preserve">2. Подготовить </w:t>
      </w:r>
      <w:proofErr w:type="spellStart"/>
      <w:r w:rsidRPr="007C52B3">
        <w:rPr>
          <w:rFonts w:ascii="Times New Roman" w:hAnsi="Times New Roman" w:cs="Times New Roman"/>
          <w:sz w:val="24"/>
          <w:szCs w:val="24"/>
        </w:rPr>
        <w:t>мультимидийную</w:t>
      </w:r>
      <w:proofErr w:type="spellEnd"/>
      <w:r w:rsidRPr="007C52B3">
        <w:rPr>
          <w:rFonts w:ascii="Times New Roman" w:hAnsi="Times New Roman" w:cs="Times New Roman"/>
          <w:sz w:val="24"/>
          <w:szCs w:val="24"/>
        </w:rPr>
        <w:t xml:space="preserve"> презентацию: " Развитие творческих способностей детей младшего дошкольного возраста в изобразительной деятельности".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 Пополнять предметно - развивающую среду.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Февраль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1.Подбор литературы и ее изучение по методам нетрадиционного рисования.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Консультация «Использование в ДОУ приемов нетрадиционного рисования».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Март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Изучение литературы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 xml:space="preserve">Казакова Р.Г., </w:t>
      </w:r>
      <w:proofErr w:type="spellStart"/>
      <w:r w:rsidRPr="007C52B3">
        <w:rPr>
          <w:rFonts w:ascii="Times New Roman" w:hAnsi="Times New Roman" w:cs="Times New Roman"/>
          <w:sz w:val="24"/>
          <w:szCs w:val="24"/>
        </w:rPr>
        <w:t>Сайганова</w:t>
      </w:r>
      <w:proofErr w:type="spellEnd"/>
      <w:r w:rsidRPr="007C52B3">
        <w:rPr>
          <w:rFonts w:ascii="Times New Roman" w:hAnsi="Times New Roman" w:cs="Times New Roman"/>
          <w:sz w:val="24"/>
          <w:szCs w:val="24"/>
        </w:rPr>
        <w:t xml:space="preserve"> Т.И., Седова Е.М. Рисование с детьми дошкольного возраста: Нетрадиционные техники / Под ред. Р.Г. Казаковой – М.: ТЦ Сфера, 2004.- 128 с.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 Пальчиковое рисование: «Букетик для мамы»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3.Папка-передвижка: «Рисуем без кисточки».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4. Рисуем на песке большие и маленькие предметы.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Апрель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Изучение методической литературы по дидактическим играм ИЗО.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2.Скатывание шариков из кусочков салфетки, для комбинированных работ по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ИЗО.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 Создание картотеки дидактических игр по рисованию.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</w:t>
      </w:r>
      <w:r w:rsidRPr="007C52B3">
        <w:rPr>
          <w:rFonts w:ascii="Times New Roman" w:hAnsi="Times New Roman" w:cs="Times New Roman"/>
          <w:sz w:val="24"/>
          <w:szCs w:val="24"/>
        </w:rPr>
        <w:tab/>
        <w:t>Мастер класс для воспитателей по теме: «Развитие мелкой моторики у детей дошкольного возраста через нетрадиционную технику рисования»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Май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1. Проведение контрольного диагностического исследования, используя метод наблюдения, упражнения.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C52B3">
        <w:rPr>
          <w:rFonts w:ascii="Times New Roman" w:hAnsi="Times New Roman" w:cs="Times New Roman"/>
          <w:sz w:val="24"/>
          <w:szCs w:val="24"/>
        </w:rPr>
        <w:t>Презентациия</w:t>
      </w:r>
      <w:proofErr w:type="spellEnd"/>
      <w:r w:rsidRPr="007C52B3">
        <w:rPr>
          <w:rFonts w:ascii="Times New Roman" w:hAnsi="Times New Roman" w:cs="Times New Roman"/>
          <w:sz w:val="24"/>
          <w:szCs w:val="24"/>
        </w:rPr>
        <w:t>: "Развитие творческих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способностей детей дошкольного возраста в изобразительной деятельности"</w:t>
      </w:r>
    </w:p>
    <w:p w:rsidR="007C52B3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3.Сюжетное рисование «Одуванчики на лужайке.</w:t>
      </w:r>
    </w:p>
    <w:p w:rsidR="00D10801" w:rsidRPr="007C52B3" w:rsidRDefault="007C52B3" w:rsidP="007C52B3">
      <w:pPr>
        <w:rPr>
          <w:rFonts w:ascii="Times New Roman" w:hAnsi="Times New Roman" w:cs="Times New Roman"/>
          <w:sz w:val="24"/>
          <w:szCs w:val="24"/>
        </w:rPr>
      </w:pPr>
      <w:r w:rsidRPr="007C52B3">
        <w:rPr>
          <w:rFonts w:ascii="Times New Roman" w:hAnsi="Times New Roman" w:cs="Times New Roman"/>
          <w:sz w:val="24"/>
          <w:szCs w:val="24"/>
        </w:rPr>
        <w:t>4. Буклет «Декоративное рисование».</w:t>
      </w:r>
    </w:p>
    <w:sectPr w:rsidR="00D10801" w:rsidRPr="007C52B3" w:rsidSect="00D10801">
      <w:pgSz w:w="11906" w:h="16838"/>
      <w:pgMar w:top="719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30C5B"/>
    <w:multiLevelType w:val="multilevel"/>
    <w:tmpl w:val="71FC3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3C3"/>
    <w:rsid w:val="002363C3"/>
    <w:rsid w:val="00393682"/>
    <w:rsid w:val="00622A50"/>
    <w:rsid w:val="007C52B3"/>
    <w:rsid w:val="00D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15176"/>
  <w15:chartTrackingRefBased/>
  <w15:docId w15:val="{FEC7A749-49DA-44F3-AE57-A827AB12F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995</Words>
  <Characters>5674</Characters>
  <Application>Microsoft Office Word</Application>
  <DocSecurity>0</DocSecurity>
  <Lines>47</Lines>
  <Paragraphs>13</Paragraphs>
  <ScaleCrop>false</ScaleCrop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2020-09-08T11:49:00Z</dcterms:created>
  <dcterms:modified xsi:type="dcterms:W3CDTF">2020-09-09T10:49:00Z</dcterms:modified>
</cp:coreProperties>
</file>